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F19F" w14:textId="77777777" w:rsidR="00B81259" w:rsidRDefault="00B81259" w:rsidP="00B81259">
      <w:pPr>
        <w:shd w:val="clear" w:color="auto" w:fill="FFFFFF"/>
        <w:spacing w:line="330" w:lineRule="atLeast"/>
        <w:jc w:val="center"/>
        <w:textAlignment w:val="baseline"/>
        <w:outlineLvl w:val="1"/>
        <w:rPr>
          <w:rFonts w:ascii="Times New Roman" w:eastAsia="Times New Roman" w:hAnsi="Times New Roman" w:cs="Times New Roman"/>
          <w:b/>
          <w:bCs/>
          <w:color w:val="3C5535"/>
          <w:kern w:val="0"/>
          <w:sz w:val="30"/>
          <w:szCs w:val="30"/>
          <w:bdr w:val="none" w:sz="0" w:space="0" w:color="auto" w:frame="1"/>
          <w14:ligatures w14:val="none"/>
        </w:rPr>
      </w:pPr>
      <w:r w:rsidRPr="00B81259">
        <w:rPr>
          <w:rFonts w:ascii="Times New Roman" w:eastAsia="Times New Roman" w:hAnsi="Times New Roman" w:cs="Times New Roman"/>
          <w:b/>
          <w:bCs/>
          <w:color w:val="3C5535"/>
          <w:kern w:val="0"/>
          <w:sz w:val="30"/>
          <w:szCs w:val="30"/>
          <w:bdr w:val="none" w:sz="0" w:space="0" w:color="auto" w:frame="1"/>
          <w14:ligatures w14:val="none"/>
        </w:rPr>
        <w:t>General Manager</w:t>
      </w:r>
    </w:p>
    <w:p w14:paraId="0D2585E9" w14:textId="77777777" w:rsidR="00B81259" w:rsidRPr="00B81259" w:rsidRDefault="00B81259" w:rsidP="00B81259">
      <w:pPr>
        <w:shd w:val="clear" w:color="auto" w:fill="FFFFFF"/>
        <w:spacing w:line="330" w:lineRule="atLeast"/>
        <w:textAlignment w:val="baseline"/>
        <w:outlineLvl w:val="1"/>
        <w:rPr>
          <w:rFonts w:ascii="Times New Roman" w:eastAsia="Times New Roman" w:hAnsi="Times New Roman" w:cs="Times New Roman"/>
          <w:color w:val="000000"/>
          <w:kern w:val="0"/>
          <w:sz w:val="28"/>
          <w:szCs w:val="28"/>
          <w14:ligatures w14:val="none"/>
        </w:rPr>
      </w:pPr>
    </w:p>
    <w:p w14:paraId="052D368F" w14:textId="123D1524" w:rsidR="00B81259" w:rsidRPr="00B81259" w:rsidRDefault="00B81259" w:rsidP="00B81259">
      <w:pPr>
        <w:shd w:val="clear" w:color="auto" w:fill="FFFFFF"/>
        <w:textAlignment w:val="baseline"/>
        <w:rPr>
          <w:rFonts w:ascii="Times New Roman" w:eastAsia="Times New Roman" w:hAnsi="Times New Roman" w:cs="Times New Roman"/>
          <w:color w:val="000000"/>
          <w:kern w:val="0"/>
          <w:sz w:val="23"/>
          <w:szCs w:val="23"/>
          <w14:ligatures w14:val="none"/>
        </w:rPr>
      </w:pPr>
      <w:r w:rsidRPr="00B81259">
        <w:rPr>
          <w:rFonts w:ascii="Times New Roman" w:eastAsia="Times New Roman" w:hAnsi="Times New Roman" w:cs="Times New Roman"/>
          <w:color w:val="595959"/>
          <w:kern w:val="0"/>
          <w:bdr w:val="none" w:sz="0" w:space="0" w:color="auto" w:frame="1"/>
          <w14:ligatures w14:val="none"/>
        </w:rPr>
        <w:t>North Plains Groundwater Conservation spans all or part of eight counties in the northern Texas Panhandle and is recognized nationally as a leader in innovative agricultural water conservation education programs.  The district is seeking a General Manager to provide the vision, leadership and management of the district’s professional staff that support the district’s mission and core values.   As general manager, your primary responsibility includes advising the board on new and emerging policy issues, and responsible for managing all district operations safely to achieve the board policies, mission, regulatory mandates, and partnerships.  This position serves as the district’s public face in developing effective and positive working relationships with other districts, stakeholders, elected officials, agency representatives, advisory committees, national associations, education institutions, and special interest groups to advance water conservation policy and groundwater science.  The general manager is the chief financial officer and is responsible for recommending an annual budget for board consideration and is responsible for budget performance and financial compliance. </w:t>
      </w:r>
    </w:p>
    <w:p w14:paraId="3292BE9A" w14:textId="77777777" w:rsidR="00B81259" w:rsidRPr="00B81259" w:rsidRDefault="00B81259" w:rsidP="00B81259">
      <w:pPr>
        <w:shd w:val="clear" w:color="auto" w:fill="FFFFFF"/>
        <w:textAlignment w:val="baseline"/>
        <w:rPr>
          <w:rFonts w:ascii="Times New Roman" w:eastAsia="Times New Roman" w:hAnsi="Times New Roman" w:cs="Times New Roman"/>
          <w:color w:val="000000"/>
          <w:kern w:val="0"/>
          <w:sz w:val="23"/>
          <w:szCs w:val="23"/>
          <w14:ligatures w14:val="none"/>
        </w:rPr>
      </w:pPr>
      <w:r w:rsidRPr="00B81259">
        <w:rPr>
          <w:rFonts w:ascii="Times New Roman" w:eastAsia="Times New Roman" w:hAnsi="Times New Roman" w:cs="Times New Roman"/>
          <w:color w:val="595959"/>
          <w:kern w:val="0"/>
          <w:bdr w:val="none" w:sz="0" w:space="0" w:color="auto" w:frame="1"/>
          <w14:ligatures w14:val="none"/>
        </w:rPr>
        <w:t>A more detailed job description and employee office manual can be found at the following </w:t>
      </w:r>
      <w:hyperlink r:id="rId4" w:tgtFrame="_blank" w:history="1">
        <w:r w:rsidRPr="00B81259">
          <w:rPr>
            <w:rFonts w:ascii="Times New Roman" w:eastAsia="Times New Roman" w:hAnsi="Times New Roman" w:cs="Times New Roman"/>
            <w:color w:val="3C5535"/>
            <w:kern w:val="0"/>
            <w:u w:val="single"/>
            <w:bdr w:val="none" w:sz="0" w:space="0" w:color="auto" w:frame="1"/>
            <w14:ligatures w14:val="none"/>
          </w:rPr>
          <w:t>link</w:t>
        </w:r>
      </w:hyperlink>
      <w:r w:rsidRPr="00B81259">
        <w:rPr>
          <w:rFonts w:ascii="Times New Roman" w:eastAsia="Times New Roman" w:hAnsi="Times New Roman" w:cs="Times New Roman"/>
          <w:color w:val="595959"/>
          <w:kern w:val="0"/>
          <w:bdr w:val="none" w:sz="0" w:space="0" w:color="auto" w:frame="1"/>
          <w14:ligatures w14:val="none"/>
        </w:rPr>
        <w:t>. A copy of the district employee manual can be found </w:t>
      </w:r>
      <w:hyperlink r:id="rId5" w:tgtFrame="_blank" w:history="1">
        <w:r w:rsidRPr="00B81259">
          <w:rPr>
            <w:rFonts w:ascii="Times New Roman" w:eastAsia="Times New Roman" w:hAnsi="Times New Roman" w:cs="Times New Roman"/>
            <w:color w:val="3C5535"/>
            <w:kern w:val="0"/>
            <w:u w:val="single"/>
            <w:bdr w:val="none" w:sz="0" w:space="0" w:color="auto" w:frame="1"/>
            <w14:ligatures w14:val="none"/>
          </w:rPr>
          <w:t>here</w:t>
        </w:r>
      </w:hyperlink>
      <w:r w:rsidRPr="00B81259">
        <w:rPr>
          <w:rFonts w:ascii="Times New Roman" w:eastAsia="Times New Roman" w:hAnsi="Times New Roman" w:cs="Times New Roman"/>
          <w:color w:val="595959"/>
          <w:kern w:val="0"/>
          <w:bdr w:val="none" w:sz="0" w:space="0" w:color="auto" w:frame="1"/>
          <w14:ligatures w14:val="none"/>
        </w:rPr>
        <w:t>. Any other district information can be found at </w:t>
      </w:r>
      <w:hyperlink r:id="rId6" w:tgtFrame="_blank" w:history="1">
        <w:r w:rsidRPr="00B81259">
          <w:rPr>
            <w:rFonts w:ascii="Times New Roman" w:eastAsia="Times New Roman" w:hAnsi="Times New Roman" w:cs="Times New Roman"/>
            <w:color w:val="6666CC"/>
            <w:kern w:val="0"/>
            <w:u w:val="single"/>
            <w:bdr w:val="none" w:sz="0" w:space="0" w:color="auto" w:frame="1"/>
            <w14:ligatures w14:val="none"/>
          </w:rPr>
          <w:t>www.northplainsgcd.org</w:t>
        </w:r>
      </w:hyperlink>
      <w:r w:rsidRPr="00B81259">
        <w:rPr>
          <w:rFonts w:ascii="Times New Roman" w:eastAsia="Times New Roman" w:hAnsi="Times New Roman" w:cs="Times New Roman"/>
          <w:color w:val="595959"/>
          <w:kern w:val="0"/>
          <w:bdr w:val="none" w:sz="0" w:space="0" w:color="auto" w:frame="1"/>
          <w14:ligatures w14:val="none"/>
        </w:rPr>
        <w:t>.</w:t>
      </w:r>
    </w:p>
    <w:p w14:paraId="42A6EBB1" w14:textId="77777777" w:rsidR="00B81259" w:rsidRPr="00B81259" w:rsidRDefault="00B81259" w:rsidP="00B81259">
      <w:pPr>
        <w:shd w:val="clear" w:color="auto" w:fill="FFFFFF"/>
        <w:textAlignment w:val="baseline"/>
        <w:rPr>
          <w:rFonts w:ascii="Times New Roman" w:eastAsia="Times New Roman" w:hAnsi="Times New Roman" w:cs="Times New Roman"/>
          <w:color w:val="000000"/>
          <w:kern w:val="0"/>
          <w:sz w:val="23"/>
          <w:szCs w:val="23"/>
          <w14:ligatures w14:val="none"/>
        </w:rPr>
      </w:pPr>
      <w:r w:rsidRPr="00B81259">
        <w:rPr>
          <w:rFonts w:ascii="Times New Roman" w:eastAsia="Times New Roman" w:hAnsi="Times New Roman" w:cs="Times New Roman"/>
          <w:color w:val="595959"/>
          <w:kern w:val="0"/>
          <w:bdr w:val="none" w:sz="0" w:space="0" w:color="auto" w:frame="1"/>
          <w14:ligatures w14:val="none"/>
        </w:rPr>
        <w:t> </w:t>
      </w:r>
    </w:p>
    <w:p w14:paraId="18ACC5A9" w14:textId="77777777" w:rsidR="00B81259" w:rsidRPr="00B81259" w:rsidRDefault="00B81259" w:rsidP="00B81259">
      <w:pPr>
        <w:shd w:val="clear" w:color="auto" w:fill="FFFFFF"/>
        <w:textAlignment w:val="baseline"/>
        <w:rPr>
          <w:rFonts w:ascii="Times New Roman" w:eastAsia="Times New Roman" w:hAnsi="Times New Roman" w:cs="Times New Roman"/>
          <w:color w:val="000000"/>
          <w:kern w:val="0"/>
          <w:sz w:val="23"/>
          <w:szCs w:val="23"/>
          <w14:ligatures w14:val="none"/>
        </w:rPr>
      </w:pPr>
      <w:r w:rsidRPr="00B81259">
        <w:rPr>
          <w:rFonts w:ascii="Times New Roman" w:eastAsia="Times New Roman" w:hAnsi="Times New Roman" w:cs="Times New Roman"/>
          <w:color w:val="595959"/>
          <w:kern w:val="0"/>
          <w:bdr w:val="none" w:sz="0" w:space="0" w:color="auto" w:frame="1"/>
          <w14:ligatures w14:val="none"/>
        </w:rPr>
        <w:t>Resumes can be sent by email to: </w:t>
      </w:r>
      <w:hyperlink r:id="rId7" w:tgtFrame="_blank" w:history="1">
        <w:r w:rsidRPr="00B81259">
          <w:rPr>
            <w:rFonts w:ascii="Times New Roman" w:eastAsia="Times New Roman" w:hAnsi="Times New Roman" w:cs="Times New Roman"/>
            <w:color w:val="3C5535"/>
            <w:kern w:val="0"/>
            <w:u w:val="single"/>
            <w:bdr w:val="none" w:sz="0" w:space="0" w:color="auto" w:frame="1"/>
            <w14:ligatures w14:val="none"/>
          </w:rPr>
          <w:t>klane@northplainsgcd.org</w:t>
        </w:r>
      </w:hyperlink>
    </w:p>
    <w:p w14:paraId="3727AE80" w14:textId="77777777" w:rsidR="00B81259" w:rsidRPr="00B81259" w:rsidRDefault="00B81259" w:rsidP="00B81259">
      <w:pPr>
        <w:shd w:val="clear" w:color="auto" w:fill="FFFFFF"/>
        <w:textAlignment w:val="baseline"/>
        <w:rPr>
          <w:rFonts w:ascii="Times New Roman" w:eastAsia="Times New Roman" w:hAnsi="Times New Roman" w:cs="Times New Roman"/>
          <w:color w:val="595959"/>
          <w:kern w:val="0"/>
          <w:bdr w:val="none" w:sz="0" w:space="0" w:color="auto" w:frame="1"/>
          <w14:ligatures w14:val="none"/>
        </w:rPr>
      </w:pPr>
      <w:r w:rsidRPr="00B81259">
        <w:rPr>
          <w:rFonts w:ascii="Times New Roman" w:eastAsia="Times New Roman" w:hAnsi="Times New Roman" w:cs="Times New Roman"/>
          <w:color w:val="595959"/>
          <w:kern w:val="0"/>
          <w:bdr w:val="none" w:sz="0" w:space="0" w:color="auto" w:frame="1"/>
          <w14:ligatures w14:val="none"/>
        </w:rPr>
        <w:t>Resumes can also be sent by mail to:      Attention Kristen Blackwell</w:t>
      </w:r>
      <w:r w:rsidRPr="00B81259">
        <w:rPr>
          <w:rFonts w:ascii="Times New Roman" w:eastAsia="Times New Roman" w:hAnsi="Times New Roman" w:cs="Times New Roman"/>
          <w:color w:val="595959"/>
          <w:kern w:val="0"/>
          <w:bdr w:val="none" w:sz="0" w:space="0" w:color="auto" w:frame="1"/>
          <w14:ligatures w14:val="none"/>
        </w:rPr>
        <w:br/>
        <w:t>                                                                  PO Box 795</w:t>
      </w:r>
      <w:r w:rsidRPr="00B81259">
        <w:rPr>
          <w:rFonts w:ascii="Times New Roman" w:eastAsia="Times New Roman" w:hAnsi="Times New Roman" w:cs="Times New Roman"/>
          <w:color w:val="595959"/>
          <w:kern w:val="0"/>
          <w:bdr w:val="none" w:sz="0" w:space="0" w:color="auto" w:frame="1"/>
          <w14:ligatures w14:val="none"/>
        </w:rPr>
        <w:br/>
        <w:t>                                                                  Dumas TX 79029</w:t>
      </w:r>
    </w:p>
    <w:p w14:paraId="1133869E" w14:textId="77777777" w:rsidR="00B81259" w:rsidRPr="00B81259" w:rsidRDefault="00B81259" w:rsidP="00B81259">
      <w:pPr>
        <w:shd w:val="clear" w:color="auto" w:fill="FFFFFF"/>
        <w:textAlignment w:val="baseline"/>
        <w:rPr>
          <w:rFonts w:ascii="Times New Roman" w:eastAsia="Times New Roman" w:hAnsi="Times New Roman" w:cs="Times New Roman"/>
          <w:color w:val="000000"/>
          <w:kern w:val="0"/>
          <w:sz w:val="23"/>
          <w:szCs w:val="23"/>
          <w14:ligatures w14:val="none"/>
        </w:rPr>
      </w:pPr>
    </w:p>
    <w:p w14:paraId="085E30A2" w14:textId="77777777" w:rsidR="00B81259" w:rsidRPr="00B81259" w:rsidRDefault="00B81259" w:rsidP="00B81259">
      <w:pPr>
        <w:shd w:val="clear" w:color="auto" w:fill="FFFFFF"/>
        <w:textAlignment w:val="baseline"/>
        <w:rPr>
          <w:rFonts w:ascii="Times New Roman" w:eastAsia="Times New Roman" w:hAnsi="Times New Roman" w:cs="Times New Roman"/>
          <w:color w:val="000000"/>
          <w:kern w:val="0"/>
          <w:sz w:val="23"/>
          <w:szCs w:val="23"/>
          <w14:ligatures w14:val="none"/>
        </w:rPr>
      </w:pPr>
      <w:r w:rsidRPr="00B81259">
        <w:rPr>
          <w:rFonts w:ascii="Times New Roman" w:eastAsia="Times New Roman" w:hAnsi="Times New Roman" w:cs="Times New Roman"/>
          <w:color w:val="595959"/>
          <w:kern w:val="0"/>
          <w:bdr w:val="none" w:sz="0" w:space="0" w:color="auto" w:frame="1"/>
          <w14:ligatures w14:val="none"/>
        </w:rPr>
        <w:t>Any questions about the position can be directed to Steve Walthour at (806) 922-7402</w:t>
      </w:r>
    </w:p>
    <w:p w14:paraId="207C58F2" w14:textId="77777777" w:rsidR="00B81259" w:rsidRPr="00B81259" w:rsidRDefault="00B81259" w:rsidP="00B81259">
      <w:pPr>
        <w:shd w:val="clear" w:color="auto" w:fill="FFFFFF"/>
        <w:textAlignment w:val="baseline"/>
        <w:rPr>
          <w:rFonts w:ascii="Times New Roman" w:eastAsia="Times New Roman" w:hAnsi="Times New Roman" w:cs="Times New Roman"/>
          <w:color w:val="000000"/>
          <w:kern w:val="0"/>
          <w:sz w:val="23"/>
          <w:szCs w:val="23"/>
          <w14:ligatures w14:val="none"/>
        </w:rPr>
      </w:pPr>
      <w:r w:rsidRPr="00B81259">
        <w:rPr>
          <w:rFonts w:ascii="Times New Roman" w:eastAsia="Times New Roman" w:hAnsi="Times New Roman" w:cs="Times New Roman"/>
          <w:color w:val="595959"/>
          <w:kern w:val="0"/>
          <w:u w:val="single"/>
          <w:bdr w:val="none" w:sz="0" w:space="0" w:color="auto" w:frame="1"/>
          <w14:ligatures w14:val="none"/>
        </w:rPr>
        <w:t>Resumes will be accepted until July 1, 2023</w:t>
      </w:r>
    </w:p>
    <w:p w14:paraId="510EC3B0" w14:textId="77777777" w:rsidR="003D51E2" w:rsidRDefault="003D51E2"/>
    <w:sectPr w:rsidR="003D5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59"/>
    <w:rsid w:val="003D51E2"/>
    <w:rsid w:val="008B21A6"/>
    <w:rsid w:val="00B8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DF16F"/>
  <w15:chartTrackingRefBased/>
  <w15:docId w15:val="{229DAFC8-3136-054A-AEBF-43FD99C0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125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259"/>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B81259"/>
    <w:rPr>
      <w:b/>
      <w:bCs/>
    </w:rPr>
  </w:style>
  <w:style w:type="paragraph" w:styleId="NormalWeb">
    <w:name w:val="Normal (Web)"/>
    <w:basedOn w:val="Normal"/>
    <w:uiPriority w:val="99"/>
    <w:semiHidden/>
    <w:unhideWhenUsed/>
    <w:rsid w:val="00B81259"/>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81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lane@northplainsgc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plainsgcd.org/" TargetMode="External"/><Relationship Id="rId5" Type="http://schemas.openxmlformats.org/officeDocument/2006/relationships/hyperlink" Target="https://northplainsgcd.org/wp-content/uploads/EMPLOYMENT-OFFICE-AND-EMPLOYEE-POLICY-MANUAL.pdf" TargetMode="External"/><Relationship Id="rId4" Type="http://schemas.openxmlformats.org/officeDocument/2006/relationships/hyperlink" Target="https://northplainsgcd.org/wp-content/uploads/General-Manager-Job-Description.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Arledge</cp:lastModifiedBy>
  <cp:revision>2</cp:revision>
  <dcterms:created xsi:type="dcterms:W3CDTF">2023-05-03T13:35:00Z</dcterms:created>
  <dcterms:modified xsi:type="dcterms:W3CDTF">2023-05-03T13:35:00Z</dcterms:modified>
</cp:coreProperties>
</file>